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E0" w:rsidRDefault="007A1DE0" w:rsidP="007A1DE0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399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1"/>
        <w:gridCol w:w="317"/>
        <w:gridCol w:w="4651"/>
      </w:tblGrid>
      <w:tr w:rsidR="007A1DE0" w:rsidTr="005F5FF2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4431" w:type="dxa"/>
          </w:tcPr>
          <w:p w:rsidR="007A1DE0" w:rsidRPr="00AE158C" w:rsidRDefault="007A1DE0" w:rsidP="005F5FF2">
            <w:pPr>
              <w:pStyle w:val="Normal"/>
              <w:widowControl/>
              <w:snapToGrid/>
              <w:ind w:left="110"/>
              <w:jc w:val="center"/>
              <w:rPr>
                <w:b/>
                <w:spacing w:val="-20"/>
                <w:sz w:val="28"/>
                <w:szCs w:val="28"/>
              </w:rPr>
            </w:pPr>
            <w:r w:rsidRPr="00AE158C">
              <w:rPr>
                <w:b/>
                <w:spacing w:val="-20"/>
                <w:sz w:val="28"/>
                <w:szCs w:val="28"/>
              </w:rPr>
              <w:t xml:space="preserve">МИНИСТЕРСТВО  ВНУТРЕННИХ ДЕЛ    </w:t>
            </w:r>
          </w:p>
          <w:p w:rsidR="007A1DE0" w:rsidRPr="00AE158C" w:rsidRDefault="007A1DE0" w:rsidP="005F5FF2">
            <w:pPr>
              <w:pStyle w:val="Normal"/>
              <w:widowControl/>
              <w:snapToGrid/>
              <w:ind w:left="110"/>
              <w:jc w:val="center"/>
              <w:rPr>
                <w:spacing w:val="-20"/>
                <w:sz w:val="28"/>
                <w:szCs w:val="28"/>
                <w:u w:val="single"/>
              </w:rPr>
            </w:pPr>
            <w:r w:rsidRPr="00AE158C">
              <w:rPr>
                <w:b/>
                <w:spacing w:val="-20"/>
                <w:sz w:val="28"/>
                <w:szCs w:val="28"/>
              </w:rPr>
              <w:t xml:space="preserve">ПО </w:t>
            </w:r>
            <w:r>
              <w:rPr>
                <w:b/>
                <w:spacing w:val="-20"/>
                <w:sz w:val="28"/>
                <w:szCs w:val="28"/>
              </w:rPr>
              <w:t xml:space="preserve"> </w:t>
            </w:r>
            <w:r w:rsidRPr="00AE158C">
              <w:rPr>
                <w:b/>
                <w:spacing w:val="-20"/>
                <w:sz w:val="28"/>
                <w:szCs w:val="28"/>
              </w:rPr>
              <w:t>РЕСПУБЛИКЕ ТАТАРСТАН</w:t>
            </w:r>
            <w:r w:rsidRPr="00AE158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7" w:type="dxa"/>
          </w:tcPr>
          <w:p w:rsidR="007A1DE0" w:rsidRPr="00AE158C" w:rsidRDefault="007A1DE0" w:rsidP="005F5FF2">
            <w:pPr>
              <w:pStyle w:val="Normal"/>
              <w:widowControl/>
              <w:snapToGrid/>
              <w:ind w:left="61"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4651" w:type="dxa"/>
          </w:tcPr>
          <w:p w:rsidR="007A1DE0" w:rsidRPr="00AE158C" w:rsidRDefault="007A1DE0" w:rsidP="005F5FF2">
            <w:pPr>
              <w:pStyle w:val="Normal"/>
              <w:widowControl/>
              <w:snapToGrid/>
              <w:ind w:right="-562"/>
              <w:jc w:val="center"/>
              <w:rPr>
                <w:b/>
                <w:bCs/>
                <w:sz w:val="28"/>
                <w:szCs w:val="28"/>
              </w:rPr>
            </w:pPr>
            <w:r w:rsidRPr="00AE158C">
              <w:rPr>
                <w:b/>
                <w:bCs/>
                <w:sz w:val="28"/>
                <w:szCs w:val="28"/>
              </w:rPr>
              <w:t>ТАТАРСТАН РЕСПУБЛИКАСЫ</w:t>
            </w:r>
          </w:p>
          <w:p w:rsidR="007A1DE0" w:rsidRPr="00AE158C" w:rsidRDefault="007A1DE0" w:rsidP="005F5FF2">
            <w:pPr>
              <w:pStyle w:val="Normal"/>
              <w:widowControl/>
              <w:snapToGrid/>
              <w:ind w:right="-562"/>
              <w:jc w:val="center"/>
              <w:rPr>
                <w:b/>
                <w:bCs/>
                <w:sz w:val="28"/>
                <w:szCs w:val="28"/>
              </w:rPr>
            </w:pPr>
            <w:r w:rsidRPr="00AE158C">
              <w:rPr>
                <w:b/>
                <w:bCs/>
                <w:sz w:val="28"/>
                <w:szCs w:val="28"/>
              </w:rPr>
              <w:t xml:space="preserve"> БУЕНЧА ЭЧКЕ ЭШЛӘ</w:t>
            </w:r>
            <w:proofErr w:type="gramStart"/>
            <w:r w:rsidRPr="00AE158C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AE158C">
              <w:rPr>
                <w:b/>
                <w:bCs/>
                <w:sz w:val="28"/>
                <w:szCs w:val="28"/>
              </w:rPr>
              <w:t xml:space="preserve"> </w:t>
            </w:r>
          </w:p>
          <w:p w:rsidR="007A1DE0" w:rsidRPr="00AE158C" w:rsidRDefault="007A1DE0" w:rsidP="005F5FF2">
            <w:pPr>
              <w:pStyle w:val="Normal"/>
              <w:widowControl/>
              <w:snapToGrid/>
              <w:ind w:left="-371"/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Pr="00AE158C">
              <w:rPr>
                <w:b/>
                <w:bCs/>
                <w:sz w:val="28"/>
                <w:szCs w:val="28"/>
              </w:rPr>
              <w:t>МИНИСТРЛЫГЫ</w:t>
            </w:r>
            <w:r w:rsidRPr="00AE158C">
              <w:rPr>
                <w:b/>
                <w:spacing w:val="-20"/>
                <w:sz w:val="28"/>
                <w:szCs w:val="28"/>
              </w:rPr>
              <w:t xml:space="preserve">     </w:t>
            </w:r>
          </w:p>
          <w:p w:rsidR="007A1DE0" w:rsidRPr="006C5180" w:rsidRDefault="007A1DE0" w:rsidP="005F5FF2">
            <w:pPr>
              <w:pStyle w:val="Normal"/>
              <w:widowControl/>
              <w:snapToGrid/>
              <w:ind w:firstLine="720"/>
              <w:jc w:val="center"/>
              <w:rPr>
                <w:spacing w:val="-20"/>
              </w:rPr>
            </w:pPr>
          </w:p>
        </w:tc>
      </w:tr>
      <w:tr w:rsidR="007A1DE0" w:rsidTr="005F5FF2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9399" w:type="dxa"/>
            <w:gridSpan w:val="3"/>
          </w:tcPr>
          <w:p w:rsidR="007A1DE0" w:rsidRPr="00AE158C" w:rsidRDefault="007A1DE0" w:rsidP="005F5FF2">
            <w:pPr>
              <w:pStyle w:val="Normal"/>
              <w:widowControl/>
              <w:snapToGrid/>
              <w:ind w:left="290" w:firstLine="430"/>
              <w:jc w:val="center"/>
              <w:rPr>
                <w:sz w:val="28"/>
                <w:szCs w:val="28"/>
              </w:rPr>
            </w:pPr>
            <w:r w:rsidRPr="00AE158C">
              <w:rPr>
                <w:sz w:val="28"/>
                <w:szCs w:val="28"/>
              </w:rPr>
              <w:t>УПРАВЛЕНИЕ  ГОСУДАРСТВЕННОЙ ИНСПЕКЦИИ БЕЗОПАСНОСТИ</w:t>
            </w:r>
          </w:p>
          <w:p w:rsidR="007A1DE0" w:rsidRPr="00AE158C" w:rsidRDefault="007A1DE0" w:rsidP="005F5FF2">
            <w:pPr>
              <w:pStyle w:val="Normal"/>
              <w:widowControl/>
              <w:snapToGrid/>
              <w:ind w:firstLine="720"/>
              <w:jc w:val="center"/>
              <w:rPr>
                <w:b/>
                <w:spacing w:val="-20"/>
                <w:sz w:val="28"/>
                <w:szCs w:val="28"/>
              </w:rPr>
            </w:pPr>
            <w:r w:rsidRPr="00AE158C">
              <w:rPr>
                <w:sz w:val="28"/>
                <w:szCs w:val="28"/>
              </w:rPr>
              <w:t xml:space="preserve"> ДОРОЖНОГО ДВИЖЕНИЯ</w:t>
            </w:r>
          </w:p>
        </w:tc>
        <w:bookmarkStart w:id="0" w:name="_GoBack"/>
        <w:bookmarkEnd w:id="0"/>
      </w:tr>
    </w:tbl>
    <w:p w:rsidR="007A1DE0" w:rsidRPr="00080364" w:rsidRDefault="007A1DE0" w:rsidP="007A1DE0">
      <w:pPr>
        <w:pStyle w:val="Normal"/>
        <w:widowControl/>
        <w:snapToGrid/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420059,  г. Казань, </w:t>
      </w:r>
      <w:r w:rsidRPr="00080364">
        <w:rPr>
          <w:sz w:val="22"/>
          <w:szCs w:val="22"/>
        </w:rPr>
        <w:t>Оренбургский тракт, 5</w:t>
      </w:r>
    </w:p>
    <w:p w:rsidR="007A1DE0" w:rsidRPr="00080364" w:rsidRDefault="007A1DE0" w:rsidP="007A1DE0">
      <w:pPr>
        <w:pStyle w:val="Normal"/>
        <w:widowControl/>
        <w:snapToGrid/>
        <w:ind w:firstLine="720"/>
        <w:jc w:val="right"/>
        <w:rPr>
          <w:sz w:val="22"/>
          <w:szCs w:val="22"/>
        </w:rPr>
      </w:pPr>
      <w:r w:rsidRPr="00080364">
        <w:rPr>
          <w:sz w:val="22"/>
          <w:szCs w:val="22"/>
        </w:rPr>
        <w:t>тел. 533-39-09, 533-39-0</w:t>
      </w:r>
      <w:r>
        <w:rPr>
          <w:sz w:val="22"/>
          <w:szCs w:val="22"/>
        </w:rPr>
        <w:t>6</w:t>
      </w:r>
    </w:p>
    <w:p w:rsidR="007A1DE0" w:rsidRDefault="007A1DE0" w:rsidP="007A1DE0">
      <w:pPr>
        <w:pStyle w:val="Normal"/>
        <w:widowControl/>
        <w:snapToGrid/>
        <w:ind w:firstLine="72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88265</wp:posOffset>
                </wp:positionV>
                <wp:extent cx="6705600" cy="0"/>
                <wp:effectExtent l="15240" t="13970" r="13335" b="146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6.95pt" to="52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A1DE0" w:rsidRDefault="007A1DE0" w:rsidP="007A1DE0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color w:val="000000"/>
          <w:szCs w:val="28"/>
        </w:rPr>
      </w:pPr>
    </w:p>
    <w:p w:rsidR="007A1DE0" w:rsidRPr="00251D58" w:rsidRDefault="007A1DE0" w:rsidP="007A1DE0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51D58">
        <w:rPr>
          <w:rFonts w:ascii="Times New Roman" w:hAnsi="Times New Roman"/>
          <w:b/>
          <w:color w:val="000000"/>
          <w:sz w:val="26"/>
          <w:szCs w:val="26"/>
        </w:rPr>
        <w:t xml:space="preserve">В Татарстане стартует профилактическое мероприятие </w:t>
      </w:r>
    </w:p>
    <w:p w:rsidR="007A1DE0" w:rsidRPr="00251D58" w:rsidRDefault="007A1DE0" w:rsidP="007A1DE0">
      <w:pPr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251D58">
        <w:rPr>
          <w:rFonts w:ascii="Times New Roman" w:hAnsi="Times New Roman"/>
          <w:b/>
          <w:color w:val="000000"/>
          <w:sz w:val="26"/>
          <w:szCs w:val="26"/>
        </w:rPr>
        <w:t xml:space="preserve">«Внимание – дети!» 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В целях предупреждения детского дорожно-транспортного травматизма и восстановления навыков безопасного поведения детей и подростков на дороге в период с 21 августа по 10 сентября 2017 года в Республике Татарстан будет проводиться профилактическое мероприятие «Внимание – дети!».</w:t>
      </w:r>
    </w:p>
    <w:p w:rsidR="007A1DE0" w:rsidRPr="00251D58" w:rsidRDefault="007A1DE0" w:rsidP="007A1DE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За 7 месяцев 2017 года на дорогах республики зарегистрировано 316 ДТП с участием детей до 16 лет, в которых 10 погибли и 331 получили травмы (АППГ – 359-8-379). 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Анализ статистических данных показывает, что количество ДТП с детьми  увеличивается в августе-сентябре, когда подростки после продолжительного летнего отдыха теряют навыки, связанные с безопасным поведением на дороге, и им требуется дополнительная адаптация к транспортной среде.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В рамках мероприятия «Внимание – дети!» Госавтоинспекцией МВД по Республике Татарстан будут организованы: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- мероприятия по массовой проверке водителей, направленных  на профилактику нарушений перевозок детей; 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- мероприятия по профилактике нарушений ПДД, связанных с </w:t>
      </w:r>
      <w:proofErr w:type="spellStart"/>
      <w:r w:rsidRPr="00251D58">
        <w:rPr>
          <w:rFonts w:ascii="Times New Roman" w:hAnsi="Times New Roman"/>
          <w:sz w:val="26"/>
          <w:szCs w:val="26"/>
        </w:rPr>
        <w:t>непредоставлением</w:t>
      </w:r>
      <w:proofErr w:type="spellEnd"/>
      <w:r w:rsidRPr="00251D58">
        <w:rPr>
          <w:rFonts w:ascii="Times New Roman" w:hAnsi="Times New Roman"/>
          <w:sz w:val="26"/>
          <w:szCs w:val="26"/>
        </w:rPr>
        <w:t xml:space="preserve"> водителями преимущества пешеходам;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- мероприятия по популяризации </w:t>
      </w:r>
      <w:proofErr w:type="spellStart"/>
      <w:r w:rsidRPr="00251D58">
        <w:rPr>
          <w:rFonts w:ascii="Times New Roman" w:hAnsi="Times New Roman"/>
          <w:sz w:val="26"/>
          <w:szCs w:val="26"/>
        </w:rPr>
        <w:t>световозвращающих</w:t>
      </w:r>
      <w:proofErr w:type="spellEnd"/>
      <w:r w:rsidRPr="00251D58">
        <w:rPr>
          <w:rFonts w:ascii="Times New Roman" w:hAnsi="Times New Roman"/>
          <w:sz w:val="26"/>
          <w:szCs w:val="26"/>
        </w:rPr>
        <w:t xml:space="preserve"> элементов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 - акции, направленные на предупреждение нарушений ПДД несовершеннолетними, в ходе которых информация о таких фактах будет </w:t>
      </w:r>
      <w:r w:rsidRPr="00251D58">
        <w:rPr>
          <w:rFonts w:ascii="Times New Roman" w:hAnsi="Times New Roman"/>
          <w:sz w:val="26"/>
          <w:szCs w:val="26"/>
        </w:rPr>
        <w:lastRenderedPageBreak/>
        <w:t xml:space="preserve">направляться в образовательные организации для проведения дальнейшей профилактической работы; 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- родительские собрания с участием сотрудников Госавтоинспекции по вопросам безопасного поведения детей на дорогах;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- конкурсы, викторины и другие мероприятия в оздоровительных лагерях по закреплению у детей навыков безопасного поведения на дорогах;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>- проверки состояния подъездных путей к образовательным организациям и оздоровительным лагерям, дорожных знаков, разметки, светофорных объектов и ограждений.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Госавтоинспекция МВД по Республике Татарстан призывает всех участников дорожного движения быть предельно внимательными и осторожными. </w:t>
      </w:r>
    </w:p>
    <w:p w:rsidR="007A1DE0" w:rsidRPr="00251D58" w:rsidRDefault="007A1DE0" w:rsidP="007A1D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D58">
        <w:rPr>
          <w:rFonts w:ascii="Times New Roman" w:hAnsi="Times New Roman"/>
          <w:sz w:val="26"/>
          <w:szCs w:val="26"/>
        </w:rPr>
        <w:t xml:space="preserve">Родители должны со всей серьезностью отнестись к безопасности собственных детей. Необходимо позаботиться о том, чтобы дети не оставались без присмотра в местах, которые могут представлять для них опасность, в том числе, вблизи дорог. Следует помнить, что перевозить ребенка в возрасте до 7 лет в автомобиле можно только в детском кресле. </w:t>
      </w:r>
      <w:proofErr w:type="gramStart"/>
      <w:r w:rsidRPr="00251D58">
        <w:rPr>
          <w:rFonts w:ascii="Times New Roman" w:hAnsi="Times New Roman"/>
          <w:sz w:val="26"/>
          <w:szCs w:val="26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  <w:proofErr w:type="gramEnd"/>
      <w:r w:rsidRPr="00251D58">
        <w:rPr>
          <w:rFonts w:ascii="Times New Roman" w:hAnsi="Times New Roman"/>
          <w:sz w:val="26"/>
          <w:szCs w:val="26"/>
        </w:rPr>
        <w:t xml:space="preserve">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</w:t>
      </w:r>
    </w:p>
    <w:p w:rsidR="007A1DE0" w:rsidRDefault="007A1DE0" w:rsidP="007A1DE0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A1DE0" w:rsidRDefault="007A1DE0" w:rsidP="007A1DE0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A1DE0" w:rsidRDefault="007A1DE0" w:rsidP="007A1DE0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A1DE0" w:rsidRDefault="007A1DE0" w:rsidP="007A1DE0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A1DE0" w:rsidRDefault="007A1DE0" w:rsidP="007A1DE0">
      <w:pPr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A23E34" w:rsidRDefault="00A23E34"/>
    <w:sectPr w:rsidR="00A2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3C"/>
    <w:rsid w:val="007A1DE0"/>
    <w:rsid w:val="00A23E34"/>
    <w:rsid w:val="00AD62D1"/>
    <w:rsid w:val="00AE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D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A1DE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D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A1DE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2017-08-22T08:30:00Z</dcterms:created>
  <dcterms:modified xsi:type="dcterms:W3CDTF">2017-08-22T08:30:00Z</dcterms:modified>
</cp:coreProperties>
</file>